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F6FBF" w14:textId="4A0FDBA3" w:rsidR="00087173" w:rsidRDefault="00EB64C2" w:rsidP="00087173">
      <w:pPr>
        <w:rPr>
          <w:rFonts w:cs="Arial"/>
          <w:szCs w:val="24"/>
        </w:rPr>
      </w:pPr>
      <w:r w:rsidRPr="00087173">
        <w:rPr>
          <w:rFonts w:cs="Arial"/>
          <w:noProof/>
          <w:szCs w:val="24"/>
          <w:lang w:eastAsia="en-GB"/>
        </w:rPr>
        <w:drawing>
          <wp:anchor distT="0" distB="0" distL="114300" distR="114300" simplePos="0" relativeHeight="251657728" behindDoc="0" locked="0" layoutInCell="1" allowOverlap="1" wp14:anchorId="0509F2E2" wp14:editId="0B33B527">
            <wp:simplePos x="0" y="0"/>
            <wp:positionH relativeFrom="page">
              <wp:align>right</wp:align>
            </wp:positionH>
            <wp:positionV relativeFrom="paragraph">
              <wp:posOffset>-526415</wp:posOffset>
            </wp:positionV>
            <wp:extent cx="7658100" cy="196405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0" cy="1964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087173" w:rsidRDefault="00087173" w:rsidP="00087173">
      <w:pPr>
        <w:rPr>
          <w:rFonts w:cs="Arial"/>
          <w:szCs w:val="24"/>
        </w:rPr>
      </w:pPr>
    </w:p>
    <w:p w14:paraId="0A37501D" w14:textId="3C775BF7" w:rsidR="00087173" w:rsidRDefault="00087173" w:rsidP="00087173">
      <w:pPr>
        <w:rPr>
          <w:rFonts w:cs="Arial"/>
          <w:szCs w:val="24"/>
        </w:rPr>
      </w:pPr>
    </w:p>
    <w:p w14:paraId="5DAB6C7B" w14:textId="2B11528A" w:rsidR="00087173" w:rsidRDefault="00087173" w:rsidP="234D64C9">
      <w:pPr>
        <w:rPr>
          <w:rFonts w:cs="Arial"/>
        </w:rPr>
      </w:pPr>
    </w:p>
    <w:p w14:paraId="1CBEEFCF" w14:textId="63BF85BF" w:rsidR="234D64C9" w:rsidRDefault="234D64C9" w:rsidP="234D64C9">
      <w:pPr>
        <w:rPr>
          <w:rFonts w:cs="Arial"/>
        </w:rPr>
      </w:pPr>
    </w:p>
    <w:p w14:paraId="681D0407" w14:textId="19E2FD22" w:rsidR="234D64C9" w:rsidRDefault="234D64C9" w:rsidP="234D64C9">
      <w:pPr>
        <w:rPr>
          <w:rFonts w:cs="Arial"/>
        </w:rPr>
      </w:pPr>
    </w:p>
    <w:p w14:paraId="45755427" w14:textId="06AF31E0" w:rsidR="234D64C9" w:rsidRDefault="234D64C9" w:rsidP="234D64C9">
      <w:pPr>
        <w:rPr>
          <w:rFonts w:cs="Arial"/>
        </w:rPr>
      </w:pPr>
    </w:p>
    <w:p w14:paraId="55F285DA" w14:textId="3B589661" w:rsidR="234D64C9" w:rsidRDefault="234D64C9" w:rsidP="234D64C9">
      <w:pPr>
        <w:rPr>
          <w:rFonts w:cs="Arial"/>
        </w:rPr>
      </w:pPr>
    </w:p>
    <w:p w14:paraId="350EA3FE" w14:textId="77777777" w:rsidR="00EB64C2" w:rsidRDefault="00EB64C2" w:rsidP="402A5538">
      <w:pPr>
        <w:rPr>
          <w:rFonts w:eastAsiaTheme="minorEastAsia" w:cs="Arial"/>
          <w:sz w:val="22"/>
          <w:szCs w:val="22"/>
        </w:rPr>
      </w:pPr>
    </w:p>
    <w:p w14:paraId="62486C05" w14:textId="59B94EBE" w:rsidR="00087173" w:rsidRPr="00EB64C2" w:rsidRDefault="525AFAB0" w:rsidP="402A5538">
      <w:pPr>
        <w:rPr>
          <w:rFonts w:eastAsiaTheme="minorEastAsia" w:cs="Arial"/>
          <w:szCs w:val="24"/>
        </w:rPr>
      </w:pPr>
      <w:r w:rsidRPr="00EB64C2">
        <w:rPr>
          <w:rFonts w:eastAsiaTheme="minorEastAsia" w:cs="Arial"/>
          <w:szCs w:val="24"/>
        </w:rPr>
        <w:t>23rd</w:t>
      </w:r>
      <w:r w:rsidR="4A680A15" w:rsidRPr="00EB64C2">
        <w:rPr>
          <w:rFonts w:eastAsiaTheme="minorEastAsia" w:cs="Arial"/>
          <w:szCs w:val="24"/>
        </w:rPr>
        <w:t xml:space="preserve"> February 2024</w:t>
      </w:r>
    </w:p>
    <w:p w14:paraId="090B241E" w14:textId="03497AFC" w:rsidR="402A5538" w:rsidRPr="00EB64C2" w:rsidRDefault="402A5538" w:rsidP="402A5538">
      <w:pPr>
        <w:rPr>
          <w:rFonts w:eastAsiaTheme="minorEastAsia" w:cs="Arial"/>
          <w:szCs w:val="24"/>
        </w:rPr>
      </w:pPr>
    </w:p>
    <w:p w14:paraId="694212F3" w14:textId="43857BDD" w:rsidR="402A5538" w:rsidRPr="00EB64C2" w:rsidRDefault="402A5538" w:rsidP="402A5538">
      <w:pPr>
        <w:rPr>
          <w:rFonts w:eastAsiaTheme="minorEastAsia" w:cs="Arial"/>
          <w:szCs w:val="24"/>
        </w:rPr>
      </w:pPr>
    </w:p>
    <w:p w14:paraId="194D92BB" w14:textId="75E0646A" w:rsidR="4A680A15" w:rsidRPr="00EB64C2" w:rsidRDefault="4A680A15" w:rsidP="402A5538">
      <w:pPr>
        <w:rPr>
          <w:rFonts w:eastAsiaTheme="minorEastAsia" w:cs="Arial"/>
          <w:szCs w:val="24"/>
        </w:rPr>
      </w:pPr>
      <w:r w:rsidRPr="00EB64C2">
        <w:rPr>
          <w:rFonts w:eastAsiaTheme="minorEastAsia" w:cs="Arial"/>
          <w:szCs w:val="24"/>
        </w:rPr>
        <w:t>Dear Parents / Carers,</w:t>
      </w:r>
    </w:p>
    <w:p w14:paraId="2E3B8473" w14:textId="2B95A105" w:rsidR="402A5538" w:rsidRPr="00EB64C2" w:rsidRDefault="402A5538" w:rsidP="402A5538">
      <w:pPr>
        <w:rPr>
          <w:rFonts w:eastAsiaTheme="minorEastAsia" w:cs="Arial"/>
          <w:szCs w:val="24"/>
        </w:rPr>
      </w:pPr>
    </w:p>
    <w:p w14:paraId="51C58ADB" w14:textId="4E174E5B" w:rsidR="4A680A15" w:rsidRPr="00EB64C2" w:rsidRDefault="4A680A15" w:rsidP="402A5538">
      <w:pPr>
        <w:rPr>
          <w:rFonts w:eastAsiaTheme="minorEastAsia" w:cs="Arial"/>
          <w:szCs w:val="24"/>
        </w:rPr>
      </w:pPr>
      <w:r w:rsidRPr="00EB64C2">
        <w:rPr>
          <w:rFonts w:eastAsiaTheme="minorEastAsia" w:cs="Arial"/>
          <w:szCs w:val="24"/>
        </w:rPr>
        <w:t>I am just writing</w:t>
      </w:r>
      <w:r w:rsidR="1725084B" w:rsidRPr="00EB64C2">
        <w:rPr>
          <w:rFonts w:eastAsiaTheme="minorEastAsia" w:cs="Arial"/>
          <w:szCs w:val="24"/>
        </w:rPr>
        <w:t xml:space="preserve"> to</w:t>
      </w:r>
      <w:r w:rsidRPr="00EB64C2">
        <w:rPr>
          <w:rFonts w:eastAsiaTheme="minorEastAsia" w:cs="Arial"/>
          <w:szCs w:val="24"/>
        </w:rPr>
        <w:t xml:space="preserve"> you to inform you of an exciting opportunity available for your child at the end of this academic year. </w:t>
      </w:r>
    </w:p>
    <w:p w14:paraId="0B106CF2" w14:textId="19CB7E91" w:rsidR="402A5538" w:rsidRPr="00EB64C2" w:rsidRDefault="402A5538" w:rsidP="402A5538">
      <w:pPr>
        <w:rPr>
          <w:rFonts w:eastAsiaTheme="minorEastAsia" w:cs="Arial"/>
          <w:szCs w:val="24"/>
        </w:rPr>
      </w:pPr>
    </w:p>
    <w:p w14:paraId="3752A722" w14:textId="299941C7"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 xml:space="preserve">National Citizen Service (NCS) is an exclusive experience for 15–17-year-olds, giving them the opportunity to build skills for work and life on a 5 day away from home residential. </w:t>
      </w:r>
      <w:bookmarkStart w:id="0" w:name="_GoBack"/>
      <w:bookmarkEnd w:id="0"/>
    </w:p>
    <w:p w14:paraId="48A583FC" w14:textId="223261E6" w:rsidR="402A5538" w:rsidRPr="00EB64C2" w:rsidRDefault="402A5538" w:rsidP="402A5538">
      <w:pPr>
        <w:rPr>
          <w:rFonts w:eastAsiaTheme="minorEastAsia" w:cs="Arial"/>
          <w:color w:val="000000" w:themeColor="text1"/>
          <w:szCs w:val="24"/>
        </w:rPr>
      </w:pPr>
    </w:p>
    <w:p w14:paraId="6FEAF5FC" w14:textId="1D9E1A4D"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This is your child’s chance to get back out into the world with their friends, take part in new challenges and meet new people while gaining confidence and independence.</w:t>
      </w:r>
    </w:p>
    <w:p w14:paraId="1751B263" w14:textId="538C7350" w:rsidR="402A5538" w:rsidRPr="00EB64C2" w:rsidRDefault="402A5538" w:rsidP="402A5538">
      <w:pPr>
        <w:rPr>
          <w:rFonts w:eastAsiaTheme="minorEastAsia" w:cs="Arial"/>
          <w:color w:val="000000" w:themeColor="text1"/>
          <w:szCs w:val="24"/>
        </w:rPr>
      </w:pPr>
    </w:p>
    <w:p w14:paraId="17C12B52" w14:textId="1B3825A1"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 xml:space="preserve">NCS away from home experiences are available across the country. Each experience is 5 days and 4 nights, and includes a variety of activities centred </w:t>
      </w:r>
      <w:proofErr w:type="gramStart"/>
      <w:r w:rsidRPr="00EB64C2">
        <w:rPr>
          <w:rFonts w:eastAsiaTheme="minorEastAsia" w:cs="Arial"/>
          <w:color w:val="000000" w:themeColor="text1"/>
          <w:szCs w:val="24"/>
        </w:rPr>
        <w:t>around</w:t>
      </w:r>
      <w:proofErr w:type="gramEnd"/>
      <w:r w:rsidRPr="00EB64C2">
        <w:rPr>
          <w:rFonts w:eastAsiaTheme="minorEastAsia" w:cs="Arial"/>
          <w:color w:val="000000" w:themeColor="text1"/>
          <w:szCs w:val="24"/>
        </w:rPr>
        <w:t xml:space="preserve"> one of three themes: LIVE IT, BOSS IT, or CHANGE IT. The experiences will boost your young person’s CV or their college or university applications, highlighting to employers and higher education providers the broader range of skills they’ve gained and their willingness to go beyond.</w:t>
      </w:r>
    </w:p>
    <w:p w14:paraId="5960A7D5" w14:textId="2544EDA5" w:rsidR="402A5538" w:rsidRPr="00EB64C2" w:rsidRDefault="402A5538" w:rsidP="402A5538">
      <w:pPr>
        <w:rPr>
          <w:rFonts w:eastAsiaTheme="minorEastAsia" w:cs="Arial"/>
          <w:color w:val="000000" w:themeColor="text1"/>
          <w:szCs w:val="24"/>
        </w:rPr>
      </w:pPr>
    </w:p>
    <w:p w14:paraId="33642AB1" w14:textId="279B9233"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This year places are limited more than ever!</w:t>
      </w:r>
    </w:p>
    <w:p w14:paraId="55114E5B" w14:textId="0DD7FEBB"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 xml:space="preserve"> </w:t>
      </w:r>
    </w:p>
    <w:p w14:paraId="4AA3D7B9" w14:textId="14FFF8C3"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t xml:space="preserve">To find out more or how to sign your child up, check out the parent pack attached to this email or visit the NCS website </w:t>
      </w:r>
      <w:hyperlink r:id="rId11">
        <w:r w:rsidRPr="00EB64C2">
          <w:rPr>
            <w:rStyle w:val="Hyperlink"/>
            <w:rFonts w:eastAsiaTheme="minorEastAsia" w:cs="Arial"/>
            <w:szCs w:val="24"/>
          </w:rPr>
          <w:t>https://wearencs.com/head-away-from-home</w:t>
        </w:r>
      </w:hyperlink>
      <w:r w:rsidRPr="00EB64C2">
        <w:rPr>
          <w:rFonts w:eastAsiaTheme="minorEastAsia" w:cs="Arial"/>
          <w:color w:val="000000" w:themeColor="text1"/>
          <w:szCs w:val="24"/>
        </w:rPr>
        <w:t xml:space="preserve"> to secure a place today!</w:t>
      </w:r>
    </w:p>
    <w:p w14:paraId="6CE9840C" w14:textId="738EBA97" w:rsidR="402A5538" w:rsidRPr="00EB64C2" w:rsidRDefault="402A5538" w:rsidP="402A5538">
      <w:pPr>
        <w:rPr>
          <w:rFonts w:eastAsiaTheme="minorEastAsia" w:cs="Arial"/>
          <w:color w:val="000000" w:themeColor="text1"/>
          <w:szCs w:val="24"/>
        </w:rPr>
      </w:pPr>
    </w:p>
    <w:p w14:paraId="17AC588B" w14:textId="42BBD1DE" w:rsidR="4A680A15" w:rsidRPr="00EB64C2" w:rsidRDefault="4A680A15" w:rsidP="402A5538">
      <w:pPr>
        <w:rPr>
          <w:rFonts w:eastAsiaTheme="minorEastAsia" w:cs="Arial"/>
          <w:color w:val="000000" w:themeColor="text1"/>
          <w:szCs w:val="24"/>
        </w:rPr>
      </w:pPr>
      <w:r w:rsidRPr="00EB64C2">
        <w:rPr>
          <w:rFonts w:eastAsiaTheme="minorEastAsia" w:cs="Arial"/>
          <w:color w:val="000000" w:themeColor="text1"/>
          <w:szCs w:val="24"/>
        </w:rPr>
        <w:lastRenderedPageBreak/>
        <w:t>The NCS team will be co</w:t>
      </w:r>
      <w:r w:rsidRPr="00EB64C2">
        <w:rPr>
          <w:rFonts w:eastAsiaTheme="minorEastAsia" w:cs="Arial"/>
          <w:szCs w:val="24"/>
        </w:rPr>
        <w:t>ming into Kingstone High School to present the away from home opportunities to our students on Wednesday 28th February 2024.</w:t>
      </w:r>
      <w:r w:rsidRPr="00EB64C2">
        <w:rPr>
          <w:rFonts w:eastAsiaTheme="minorEastAsia" w:cs="Arial"/>
          <w:color w:val="000000" w:themeColor="text1"/>
          <w:szCs w:val="24"/>
        </w:rPr>
        <w:t xml:space="preserve"> We strongly encourage you to discuss this opportunity with your teen beforehand, so they are ready to express their interest and secure a place!</w:t>
      </w:r>
    </w:p>
    <w:p w14:paraId="61F19BB9" w14:textId="4EC091AA" w:rsidR="402A5538" w:rsidRPr="00EB64C2" w:rsidRDefault="402A5538" w:rsidP="402A5538">
      <w:pPr>
        <w:rPr>
          <w:rFonts w:eastAsiaTheme="minorEastAsia" w:cs="Arial"/>
          <w:color w:val="000000" w:themeColor="text1"/>
          <w:szCs w:val="24"/>
        </w:rPr>
      </w:pPr>
    </w:p>
    <w:p w14:paraId="01789875" w14:textId="3083F056" w:rsidR="73E215B9" w:rsidRPr="00EB64C2" w:rsidRDefault="73E215B9" w:rsidP="402A5538">
      <w:pPr>
        <w:rPr>
          <w:rFonts w:eastAsiaTheme="minorEastAsia" w:cs="Arial"/>
          <w:color w:val="000000" w:themeColor="text1"/>
          <w:szCs w:val="24"/>
        </w:rPr>
      </w:pPr>
      <w:r w:rsidRPr="00EB64C2">
        <w:rPr>
          <w:rFonts w:eastAsiaTheme="minorEastAsia" w:cs="Arial"/>
          <w:color w:val="000000" w:themeColor="text1"/>
          <w:szCs w:val="24"/>
        </w:rPr>
        <w:t xml:space="preserve">Thank you for taking the time to read this letter. </w:t>
      </w:r>
    </w:p>
    <w:p w14:paraId="4E386F24" w14:textId="52F2194E" w:rsidR="402A5538" w:rsidRPr="00EB64C2" w:rsidRDefault="402A5538" w:rsidP="402A5538">
      <w:pPr>
        <w:rPr>
          <w:rFonts w:eastAsiaTheme="minorEastAsia" w:cs="Arial"/>
          <w:color w:val="000000" w:themeColor="text1"/>
          <w:szCs w:val="24"/>
        </w:rPr>
      </w:pPr>
    </w:p>
    <w:p w14:paraId="16CE09E2" w14:textId="23534803" w:rsidR="73E215B9" w:rsidRPr="00EB64C2" w:rsidRDefault="73E215B9" w:rsidP="402A5538">
      <w:pPr>
        <w:rPr>
          <w:rFonts w:eastAsiaTheme="minorEastAsia" w:cs="Arial"/>
          <w:color w:val="000000" w:themeColor="text1"/>
          <w:szCs w:val="24"/>
        </w:rPr>
      </w:pPr>
      <w:r w:rsidRPr="00EB64C2">
        <w:rPr>
          <w:rFonts w:eastAsiaTheme="minorEastAsia" w:cs="Arial"/>
          <w:color w:val="000000" w:themeColor="text1"/>
          <w:szCs w:val="24"/>
        </w:rPr>
        <w:t xml:space="preserve">Yours faithfully, </w:t>
      </w:r>
    </w:p>
    <w:p w14:paraId="50E6B151" w14:textId="27A3263D" w:rsidR="402A5538" w:rsidRPr="00EB64C2" w:rsidRDefault="402A5538" w:rsidP="402A5538">
      <w:pPr>
        <w:rPr>
          <w:rFonts w:eastAsiaTheme="minorEastAsia" w:cs="Arial"/>
          <w:color w:val="000000" w:themeColor="text1"/>
          <w:szCs w:val="24"/>
        </w:rPr>
      </w:pPr>
    </w:p>
    <w:p w14:paraId="25012247" w14:textId="3D08AFDC" w:rsidR="73E215B9" w:rsidRPr="00EB64C2" w:rsidRDefault="73E215B9" w:rsidP="402A5538">
      <w:pPr>
        <w:rPr>
          <w:rFonts w:eastAsiaTheme="minorEastAsia" w:cs="Arial"/>
          <w:color w:val="000000" w:themeColor="text1"/>
          <w:szCs w:val="24"/>
        </w:rPr>
      </w:pPr>
      <w:r w:rsidRPr="00EB64C2">
        <w:rPr>
          <w:rFonts w:eastAsiaTheme="minorEastAsia" w:cs="Arial"/>
          <w:color w:val="000000" w:themeColor="text1"/>
          <w:szCs w:val="24"/>
        </w:rPr>
        <w:t>Miss A Parker</w:t>
      </w:r>
    </w:p>
    <w:p w14:paraId="121014D7" w14:textId="21664F37" w:rsidR="402A5538" w:rsidRPr="00EB64C2" w:rsidRDefault="402A5538" w:rsidP="402A5538">
      <w:pPr>
        <w:rPr>
          <w:rFonts w:eastAsiaTheme="minorEastAsia" w:cs="Arial"/>
          <w:color w:val="000000" w:themeColor="text1"/>
          <w:szCs w:val="24"/>
        </w:rPr>
      </w:pPr>
    </w:p>
    <w:p w14:paraId="3D9589BC" w14:textId="77BF0413" w:rsidR="73E215B9" w:rsidRPr="00EB64C2" w:rsidRDefault="73E215B9" w:rsidP="402A5538">
      <w:pPr>
        <w:rPr>
          <w:rFonts w:eastAsiaTheme="minorEastAsia" w:cs="Arial"/>
          <w:color w:val="000000" w:themeColor="text1"/>
          <w:szCs w:val="24"/>
        </w:rPr>
      </w:pPr>
      <w:r w:rsidRPr="00EB64C2">
        <w:rPr>
          <w:rFonts w:eastAsiaTheme="minorEastAsia" w:cs="Arial"/>
          <w:color w:val="000000" w:themeColor="text1"/>
          <w:szCs w:val="24"/>
        </w:rPr>
        <w:t>Head of Year 11</w:t>
      </w:r>
    </w:p>
    <w:p w14:paraId="3DDBB4FC" w14:textId="42E0B937" w:rsidR="402A5538" w:rsidRPr="00EB64C2" w:rsidRDefault="402A5538" w:rsidP="402A5538">
      <w:pPr>
        <w:rPr>
          <w:rFonts w:eastAsiaTheme="minorEastAsia" w:cs="Arial"/>
          <w:szCs w:val="24"/>
        </w:rPr>
      </w:pPr>
    </w:p>
    <w:p w14:paraId="414B5148" w14:textId="7BEA3DFC" w:rsidR="402A5538" w:rsidRPr="00EB64C2" w:rsidRDefault="402A5538" w:rsidP="402A5538">
      <w:pPr>
        <w:rPr>
          <w:rFonts w:ascii="Calibri" w:hAnsi="Calibri" w:cs="Calibri"/>
          <w:szCs w:val="24"/>
        </w:rPr>
      </w:pPr>
    </w:p>
    <w:sectPr w:rsidR="402A5538" w:rsidRPr="00EB64C2" w:rsidSect="00E20C88">
      <w:footerReference w:type="default" r:id="rId12"/>
      <w:pgSz w:w="11907" w:h="16840" w:code="9"/>
      <w:pgMar w:top="851" w:right="1152" w:bottom="720"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CB0E" w14:textId="77777777" w:rsidR="00680869" w:rsidRDefault="00680869">
      <w:r>
        <w:separator/>
      </w:r>
    </w:p>
  </w:endnote>
  <w:endnote w:type="continuationSeparator" w:id="0">
    <w:p w14:paraId="34CE0A41" w14:textId="77777777" w:rsidR="00680869" w:rsidRDefault="0068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8278" w14:textId="77777777" w:rsidR="00507FCD" w:rsidRDefault="00507FCD">
    <w:pPr>
      <w:pStyle w:val="Footer"/>
    </w:pPr>
  </w:p>
  <w:p w14:paraId="16941F15" w14:textId="77777777" w:rsidR="00AE2C5C" w:rsidRPr="00AE2C5C" w:rsidRDefault="00AE2C5C" w:rsidP="00AE2C5C">
    <w:pPr>
      <w:jc w:val="center"/>
      <w:rPr>
        <w:rFonts w:ascii="Calibri" w:hAnsi="Calibri" w:cs="Calibri"/>
        <w:color w:val="2E74B5"/>
        <w:sz w:val="20"/>
      </w:rPr>
    </w:pPr>
    <w:r w:rsidRPr="00AE2C5C">
      <w:rPr>
        <w:rFonts w:ascii="Calibri" w:hAnsi="Calibri" w:cs="Calibri"/>
        <w:color w:val="2E74B5"/>
        <w:sz w:val="20"/>
      </w:rPr>
      <w:t>Kingstone, Hereford HR2 9HJ • Tel: 01981 250224 • Fax: 01981 251132</w:t>
    </w:r>
  </w:p>
  <w:p w14:paraId="4A3ED5EE" w14:textId="77777777" w:rsidR="00AE2C5C" w:rsidRPr="00AE2C5C" w:rsidRDefault="00AE2C5C" w:rsidP="00AE2C5C">
    <w:pPr>
      <w:jc w:val="center"/>
      <w:rPr>
        <w:rFonts w:ascii="Calibri" w:hAnsi="Calibri" w:cs="Calibri"/>
        <w:color w:val="2E74B5"/>
        <w:sz w:val="20"/>
      </w:rPr>
    </w:pPr>
    <w:r w:rsidRPr="00AE2C5C">
      <w:rPr>
        <w:rFonts w:ascii="Calibri" w:hAnsi="Calibri" w:cs="Calibri"/>
        <w:color w:val="2E74B5"/>
        <w:sz w:val="20"/>
      </w:rPr>
      <w:t xml:space="preserve">Email: </w:t>
    </w:r>
    <w:hyperlink r:id="rId1" w:history="1">
      <w:r w:rsidRPr="00AE2C5C">
        <w:rPr>
          <w:rStyle w:val="Hyperlink"/>
          <w:rFonts w:ascii="Calibri" w:hAnsi="Calibri" w:cs="Calibri"/>
          <w:color w:val="2E74B5"/>
          <w:sz w:val="20"/>
        </w:rPr>
        <w:t>khsadmin@kingstoneacademy.co.uk</w:t>
      </w:r>
    </w:hyperlink>
    <w:r w:rsidRPr="00AE2C5C">
      <w:rPr>
        <w:rFonts w:ascii="Calibri" w:hAnsi="Calibri" w:cs="Calibri"/>
        <w:color w:val="2E74B5"/>
        <w:sz w:val="20"/>
      </w:rPr>
      <w:t xml:space="preserve"> • </w:t>
    </w:r>
    <w:hyperlink r:id="rId2" w:history="1">
      <w:r w:rsidRPr="00AE2C5C">
        <w:rPr>
          <w:rStyle w:val="Hyperlink"/>
          <w:rFonts w:ascii="Calibri" w:hAnsi="Calibri" w:cs="Calibri"/>
          <w:color w:val="2E74B5"/>
          <w:sz w:val="20"/>
        </w:rPr>
        <w:t>www.kingstoneacademytrust.co.uk</w:t>
      </w:r>
    </w:hyperlink>
  </w:p>
  <w:p w14:paraId="0B5885C2" w14:textId="77777777" w:rsidR="00AE2C5C" w:rsidRPr="00AE2C5C" w:rsidRDefault="00AE2C5C" w:rsidP="00AE2C5C">
    <w:pPr>
      <w:jc w:val="center"/>
      <w:rPr>
        <w:rFonts w:ascii="Calibri" w:hAnsi="Calibri" w:cs="Calibri"/>
        <w:color w:val="2E74B5"/>
        <w:sz w:val="20"/>
        <w:lang w:eastAsia="en-GB"/>
      </w:rPr>
    </w:pPr>
    <w:r w:rsidRPr="00AE2C5C">
      <w:rPr>
        <w:rFonts w:ascii="Calibri" w:hAnsi="Calibri" w:cs="Calibri"/>
        <w:color w:val="2E74B5"/>
        <w:sz w:val="20"/>
        <w:lang w:eastAsia="en-GB"/>
      </w:rPr>
      <w:t xml:space="preserve">Headteacher: Mr </w:t>
    </w:r>
    <w:r w:rsidR="00C6498A">
      <w:rPr>
        <w:rFonts w:ascii="Calibri" w:hAnsi="Calibri" w:cs="Calibri"/>
        <w:color w:val="2E74B5"/>
        <w:sz w:val="20"/>
        <w:lang w:eastAsia="en-GB"/>
      </w:rPr>
      <w:t>Lee Butler</w:t>
    </w:r>
    <w:r w:rsidRPr="00AE2C5C">
      <w:rPr>
        <w:rFonts w:ascii="Calibri" w:hAnsi="Calibri" w:cs="Calibri"/>
        <w:color w:val="2E74B5"/>
        <w:sz w:val="20"/>
        <w:lang w:eastAsia="en-GB"/>
      </w:rPr>
      <w:t xml:space="preserve"> B</w:t>
    </w:r>
    <w:r w:rsidR="00C6498A">
      <w:rPr>
        <w:rFonts w:ascii="Calibri" w:hAnsi="Calibri" w:cs="Calibri"/>
        <w:color w:val="2E74B5"/>
        <w:sz w:val="20"/>
        <w:lang w:eastAsia="en-GB"/>
      </w:rPr>
      <w:t>SC (Hons), PGCE</w:t>
    </w:r>
    <w:r w:rsidRPr="00AE2C5C">
      <w:rPr>
        <w:rFonts w:ascii="Calibri" w:hAnsi="Calibri" w:cs="Calibri"/>
        <w:color w:val="2E74B5"/>
        <w:sz w:val="20"/>
        <w:lang w:eastAsia="en-GB"/>
      </w:rPr>
      <w:t>, NPQH</w:t>
    </w:r>
  </w:p>
  <w:p w14:paraId="1FC39945" w14:textId="77777777" w:rsidR="00104981" w:rsidRPr="009A431F" w:rsidRDefault="0010498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1652C" w14:textId="77777777" w:rsidR="00680869" w:rsidRDefault="00680869">
      <w:r>
        <w:separator/>
      </w:r>
    </w:p>
  </w:footnote>
  <w:footnote w:type="continuationSeparator" w:id="0">
    <w:p w14:paraId="4B99056E" w14:textId="77777777" w:rsidR="00680869" w:rsidRDefault="0068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5A1"/>
    <w:multiLevelType w:val="hybridMultilevel"/>
    <w:tmpl w:val="C840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80827"/>
    <w:multiLevelType w:val="hybridMultilevel"/>
    <w:tmpl w:val="E0B4ED1A"/>
    <w:lvl w:ilvl="0" w:tplc="6974FE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807682"/>
    <w:multiLevelType w:val="hybridMultilevel"/>
    <w:tmpl w:val="B5B8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2F3D"/>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44AC489E"/>
    <w:multiLevelType w:val="hybridMultilevel"/>
    <w:tmpl w:val="6A20CC56"/>
    <w:lvl w:ilvl="0" w:tplc="A92C6B38">
      <w:start w:val="1"/>
      <w:numFmt w:val="bullet"/>
      <w:lvlText w:val=""/>
      <w:lvlJc w:val="left"/>
      <w:pPr>
        <w:ind w:left="720" w:hanging="360"/>
      </w:pPr>
      <w:rPr>
        <w:rFonts w:ascii="Symbol" w:hAnsi="Symbol" w:hint="default"/>
      </w:rPr>
    </w:lvl>
    <w:lvl w:ilvl="1" w:tplc="C5A866FA">
      <w:start w:val="1"/>
      <w:numFmt w:val="bullet"/>
      <w:lvlText w:val="o"/>
      <w:lvlJc w:val="left"/>
      <w:pPr>
        <w:ind w:left="1440" w:hanging="360"/>
      </w:pPr>
      <w:rPr>
        <w:rFonts w:ascii="Courier New" w:hAnsi="Courier New" w:hint="default"/>
      </w:rPr>
    </w:lvl>
    <w:lvl w:ilvl="2" w:tplc="036CA0D4">
      <w:start w:val="1"/>
      <w:numFmt w:val="bullet"/>
      <w:lvlText w:val=""/>
      <w:lvlJc w:val="left"/>
      <w:pPr>
        <w:ind w:left="2160" w:hanging="360"/>
      </w:pPr>
      <w:rPr>
        <w:rFonts w:ascii="Wingdings" w:hAnsi="Wingdings" w:hint="default"/>
      </w:rPr>
    </w:lvl>
    <w:lvl w:ilvl="3" w:tplc="7F426BF2">
      <w:start w:val="1"/>
      <w:numFmt w:val="bullet"/>
      <w:lvlText w:val=""/>
      <w:lvlJc w:val="left"/>
      <w:pPr>
        <w:ind w:left="2880" w:hanging="360"/>
      </w:pPr>
      <w:rPr>
        <w:rFonts w:ascii="Symbol" w:hAnsi="Symbol" w:hint="default"/>
      </w:rPr>
    </w:lvl>
    <w:lvl w:ilvl="4" w:tplc="BFD8353A">
      <w:start w:val="1"/>
      <w:numFmt w:val="bullet"/>
      <w:lvlText w:val="o"/>
      <w:lvlJc w:val="left"/>
      <w:pPr>
        <w:ind w:left="3600" w:hanging="360"/>
      </w:pPr>
      <w:rPr>
        <w:rFonts w:ascii="Courier New" w:hAnsi="Courier New" w:hint="default"/>
      </w:rPr>
    </w:lvl>
    <w:lvl w:ilvl="5" w:tplc="78C219BA">
      <w:start w:val="1"/>
      <w:numFmt w:val="bullet"/>
      <w:lvlText w:val=""/>
      <w:lvlJc w:val="left"/>
      <w:pPr>
        <w:ind w:left="4320" w:hanging="360"/>
      </w:pPr>
      <w:rPr>
        <w:rFonts w:ascii="Wingdings" w:hAnsi="Wingdings" w:hint="default"/>
      </w:rPr>
    </w:lvl>
    <w:lvl w:ilvl="6" w:tplc="68DAE74C">
      <w:start w:val="1"/>
      <w:numFmt w:val="bullet"/>
      <w:lvlText w:val=""/>
      <w:lvlJc w:val="left"/>
      <w:pPr>
        <w:ind w:left="5040" w:hanging="360"/>
      </w:pPr>
      <w:rPr>
        <w:rFonts w:ascii="Symbol" w:hAnsi="Symbol" w:hint="default"/>
      </w:rPr>
    </w:lvl>
    <w:lvl w:ilvl="7" w:tplc="1630A616">
      <w:start w:val="1"/>
      <w:numFmt w:val="bullet"/>
      <w:lvlText w:val="o"/>
      <w:lvlJc w:val="left"/>
      <w:pPr>
        <w:ind w:left="5760" w:hanging="360"/>
      </w:pPr>
      <w:rPr>
        <w:rFonts w:ascii="Courier New" w:hAnsi="Courier New" w:hint="default"/>
      </w:rPr>
    </w:lvl>
    <w:lvl w:ilvl="8" w:tplc="1EEED34C">
      <w:start w:val="1"/>
      <w:numFmt w:val="bullet"/>
      <w:lvlText w:val=""/>
      <w:lvlJc w:val="left"/>
      <w:pPr>
        <w:ind w:left="6480" w:hanging="360"/>
      </w:pPr>
      <w:rPr>
        <w:rFonts w:ascii="Wingdings" w:hAnsi="Wingdings" w:hint="default"/>
      </w:rPr>
    </w:lvl>
  </w:abstractNum>
  <w:abstractNum w:abstractNumId="5" w15:restartNumberingAfterBreak="0">
    <w:nsid w:val="45533618"/>
    <w:multiLevelType w:val="hybridMultilevel"/>
    <w:tmpl w:val="C17AFF5E"/>
    <w:lvl w:ilvl="0" w:tplc="6974FE8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DC344E"/>
    <w:multiLevelType w:val="hybridMultilevel"/>
    <w:tmpl w:val="B1FE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810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63FD36B8"/>
    <w:multiLevelType w:val="hybridMultilevel"/>
    <w:tmpl w:val="F5A2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E0C71"/>
    <w:multiLevelType w:val="hybridMultilevel"/>
    <w:tmpl w:val="1530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31AB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6C7064D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769E52A3"/>
    <w:multiLevelType w:val="hybridMultilevel"/>
    <w:tmpl w:val="8BC0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1"/>
  </w:num>
  <w:num w:numId="6">
    <w:abstractNumId w:val="1"/>
  </w:num>
  <w:num w:numId="7">
    <w:abstractNumId w:val="5"/>
  </w:num>
  <w:num w:numId="8">
    <w:abstractNumId w:val="0"/>
  </w:num>
  <w:num w:numId="9">
    <w:abstractNumId w:val="6"/>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FE"/>
    <w:rsid w:val="00007DBF"/>
    <w:rsid w:val="0001237B"/>
    <w:rsid w:val="000248BF"/>
    <w:rsid w:val="00044D2B"/>
    <w:rsid w:val="00086E2F"/>
    <w:rsid w:val="00087173"/>
    <w:rsid w:val="000A072F"/>
    <w:rsid w:val="000B429C"/>
    <w:rsid w:val="000E33CA"/>
    <w:rsid w:val="000E44D7"/>
    <w:rsid w:val="000F07FE"/>
    <w:rsid w:val="00104981"/>
    <w:rsid w:val="00124671"/>
    <w:rsid w:val="0013067E"/>
    <w:rsid w:val="00135F90"/>
    <w:rsid w:val="0015149B"/>
    <w:rsid w:val="00152AB7"/>
    <w:rsid w:val="00154C67"/>
    <w:rsid w:val="00157F09"/>
    <w:rsid w:val="001803F1"/>
    <w:rsid w:val="00181CFE"/>
    <w:rsid w:val="001A5AEB"/>
    <w:rsid w:val="001B31EF"/>
    <w:rsid w:val="001C4EF2"/>
    <w:rsid w:val="001D45CD"/>
    <w:rsid w:val="001E6DED"/>
    <w:rsid w:val="001E7AD6"/>
    <w:rsid w:val="00213F48"/>
    <w:rsid w:val="0025168B"/>
    <w:rsid w:val="00251E5C"/>
    <w:rsid w:val="00264B8F"/>
    <w:rsid w:val="00266285"/>
    <w:rsid w:val="002C73D1"/>
    <w:rsid w:val="002D093B"/>
    <w:rsid w:val="002D31DC"/>
    <w:rsid w:val="0034642C"/>
    <w:rsid w:val="00346CC9"/>
    <w:rsid w:val="00350FBD"/>
    <w:rsid w:val="003604A4"/>
    <w:rsid w:val="00367A29"/>
    <w:rsid w:val="00375CF5"/>
    <w:rsid w:val="003A4BEA"/>
    <w:rsid w:val="003A731F"/>
    <w:rsid w:val="003B209A"/>
    <w:rsid w:val="003B292D"/>
    <w:rsid w:val="003B317B"/>
    <w:rsid w:val="003B59F6"/>
    <w:rsid w:val="003C6FD6"/>
    <w:rsid w:val="003E652B"/>
    <w:rsid w:val="00402DB3"/>
    <w:rsid w:val="00404960"/>
    <w:rsid w:val="00404B22"/>
    <w:rsid w:val="00430D5F"/>
    <w:rsid w:val="00456295"/>
    <w:rsid w:val="004571DC"/>
    <w:rsid w:val="004669DD"/>
    <w:rsid w:val="004A11FB"/>
    <w:rsid w:val="004A1D08"/>
    <w:rsid w:val="004C5F30"/>
    <w:rsid w:val="004F09CD"/>
    <w:rsid w:val="00507FCD"/>
    <w:rsid w:val="005104CF"/>
    <w:rsid w:val="00515CC4"/>
    <w:rsid w:val="00524620"/>
    <w:rsid w:val="00543DAD"/>
    <w:rsid w:val="00576C30"/>
    <w:rsid w:val="00587280"/>
    <w:rsid w:val="005924EC"/>
    <w:rsid w:val="005A2946"/>
    <w:rsid w:val="005B3DC3"/>
    <w:rsid w:val="005B5B49"/>
    <w:rsid w:val="005C512A"/>
    <w:rsid w:val="005D3361"/>
    <w:rsid w:val="005D7667"/>
    <w:rsid w:val="005E5137"/>
    <w:rsid w:val="0062246D"/>
    <w:rsid w:val="0062418E"/>
    <w:rsid w:val="00652DAA"/>
    <w:rsid w:val="00674AE4"/>
    <w:rsid w:val="00680869"/>
    <w:rsid w:val="00685F96"/>
    <w:rsid w:val="00692C38"/>
    <w:rsid w:val="006B34F5"/>
    <w:rsid w:val="006C4F2E"/>
    <w:rsid w:val="006E435B"/>
    <w:rsid w:val="006E61FC"/>
    <w:rsid w:val="00713DB5"/>
    <w:rsid w:val="00737351"/>
    <w:rsid w:val="0074265C"/>
    <w:rsid w:val="007478E3"/>
    <w:rsid w:val="00797857"/>
    <w:rsid w:val="00807FA1"/>
    <w:rsid w:val="00815965"/>
    <w:rsid w:val="00822DD6"/>
    <w:rsid w:val="008308C3"/>
    <w:rsid w:val="00845016"/>
    <w:rsid w:val="00852669"/>
    <w:rsid w:val="008663A8"/>
    <w:rsid w:val="00872A4E"/>
    <w:rsid w:val="00875115"/>
    <w:rsid w:val="00875430"/>
    <w:rsid w:val="0088594E"/>
    <w:rsid w:val="00895891"/>
    <w:rsid w:val="008A1691"/>
    <w:rsid w:val="008A2C06"/>
    <w:rsid w:val="008C26F3"/>
    <w:rsid w:val="008C38F3"/>
    <w:rsid w:val="008D5E45"/>
    <w:rsid w:val="00924664"/>
    <w:rsid w:val="0092727D"/>
    <w:rsid w:val="0093559E"/>
    <w:rsid w:val="00964CD5"/>
    <w:rsid w:val="00986495"/>
    <w:rsid w:val="009C3E19"/>
    <w:rsid w:val="00A13960"/>
    <w:rsid w:val="00A16DF0"/>
    <w:rsid w:val="00A30C64"/>
    <w:rsid w:val="00A45195"/>
    <w:rsid w:val="00A53B8B"/>
    <w:rsid w:val="00A6255F"/>
    <w:rsid w:val="00A7503F"/>
    <w:rsid w:val="00AE2C5C"/>
    <w:rsid w:val="00AE55DE"/>
    <w:rsid w:val="00AF2230"/>
    <w:rsid w:val="00AF6909"/>
    <w:rsid w:val="00BA3B99"/>
    <w:rsid w:val="00BB72E9"/>
    <w:rsid w:val="00BE02FC"/>
    <w:rsid w:val="00C1568F"/>
    <w:rsid w:val="00C3076A"/>
    <w:rsid w:val="00C46B46"/>
    <w:rsid w:val="00C46EC5"/>
    <w:rsid w:val="00C53BCE"/>
    <w:rsid w:val="00C63F0A"/>
    <w:rsid w:val="00C6498A"/>
    <w:rsid w:val="00C7244F"/>
    <w:rsid w:val="00C91DF1"/>
    <w:rsid w:val="00CA24DD"/>
    <w:rsid w:val="00CA71E3"/>
    <w:rsid w:val="00CC530B"/>
    <w:rsid w:val="00CD01B5"/>
    <w:rsid w:val="00CD3E6E"/>
    <w:rsid w:val="00D03100"/>
    <w:rsid w:val="00D03BB1"/>
    <w:rsid w:val="00D15E42"/>
    <w:rsid w:val="00D22591"/>
    <w:rsid w:val="00D24868"/>
    <w:rsid w:val="00DA69F0"/>
    <w:rsid w:val="00DB3024"/>
    <w:rsid w:val="00DC692D"/>
    <w:rsid w:val="00DD102E"/>
    <w:rsid w:val="00DD3746"/>
    <w:rsid w:val="00DD3C54"/>
    <w:rsid w:val="00DD40A2"/>
    <w:rsid w:val="00DD59AD"/>
    <w:rsid w:val="00DE1438"/>
    <w:rsid w:val="00E20C88"/>
    <w:rsid w:val="00E231B9"/>
    <w:rsid w:val="00E316DC"/>
    <w:rsid w:val="00E32881"/>
    <w:rsid w:val="00E34E3D"/>
    <w:rsid w:val="00E53099"/>
    <w:rsid w:val="00E53ABF"/>
    <w:rsid w:val="00E66414"/>
    <w:rsid w:val="00EA1E3F"/>
    <w:rsid w:val="00EB64C2"/>
    <w:rsid w:val="00EC156C"/>
    <w:rsid w:val="00EC5B15"/>
    <w:rsid w:val="00F118E1"/>
    <w:rsid w:val="00F14D5A"/>
    <w:rsid w:val="00F164F2"/>
    <w:rsid w:val="00F405BC"/>
    <w:rsid w:val="00F97CF0"/>
    <w:rsid w:val="00FA06C8"/>
    <w:rsid w:val="00FC5520"/>
    <w:rsid w:val="00FD1EE5"/>
    <w:rsid w:val="00FD622D"/>
    <w:rsid w:val="00FF7533"/>
    <w:rsid w:val="042AE77C"/>
    <w:rsid w:val="0526248E"/>
    <w:rsid w:val="0AC18A69"/>
    <w:rsid w:val="0AFB13EC"/>
    <w:rsid w:val="13CCA713"/>
    <w:rsid w:val="14312445"/>
    <w:rsid w:val="1616E2EE"/>
    <w:rsid w:val="1725084B"/>
    <w:rsid w:val="1AEA5411"/>
    <w:rsid w:val="1C862472"/>
    <w:rsid w:val="22F565F6"/>
    <w:rsid w:val="234D64C9"/>
    <w:rsid w:val="27EC34EF"/>
    <w:rsid w:val="2A814982"/>
    <w:rsid w:val="2D19F276"/>
    <w:rsid w:val="2D86BFCF"/>
    <w:rsid w:val="2F09B17A"/>
    <w:rsid w:val="3218C556"/>
    <w:rsid w:val="324A53F5"/>
    <w:rsid w:val="32953405"/>
    <w:rsid w:val="388F1273"/>
    <w:rsid w:val="3A322A0C"/>
    <w:rsid w:val="402A5538"/>
    <w:rsid w:val="4355CA2C"/>
    <w:rsid w:val="44A5911B"/>
    <w:rsid w:val="468D0ED0"/>
    <w:rsid w:val="4A680A15"/>
    <w:rsid w:val="4BF9DB90"/>
    <w:rsid w:val="4C60CAD2"/>
    <w:rsid w:val="4CF3A534"/>
    <w:rsid w:val="4D91EF8F"/>
    <w:rsid w:val="50486688"/>
    <w:rsid w:val="525AFAB0"/>
    <w:rsid w:val="53155BA6"/>
    <w:rsid w:val="54994447"/>
    <w:rsid w:val="5583D917"/>
    <w:rsid w:val="58D4A236"/>
    <w:rsid w:val="602762DD"/>
    <w:rsid w:val="60A57734"/>
    <w:rsid w:val="65C50E9C"/>
    <w:rsid w:val="6A3989E6"/>
    <w:rsid w:val="706F6860"/>
    <w:rsid w:val="72D1F0B6"/>
    <w:rsid w:val="736C42DC"/>
    <w:rsid w:val="738396DD"/>
    <w:rsid w:val="73E215B9"/>
    <w:rsid w:val="796A308A"/>
    <w:rsid w:val="7C4D9E8F"/>
    <w:rsid w:val="7EB6E309"/>
    <w:rsid w:val="7EE7C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0E49852"/>
  <w15:chartTrackingRefBased/>
  <w15:docId w15:val="{CA8504F8-E2F7-470B-AA5F-CBB58400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FE"/>
    <w:rPr>
      <w:rFonts w:ascii="Arial" w:eastAsia="Times New Roman" w:hAnsi="Arial"/>
      <w:sz w:val="24"/>
      <w:lang w:eastAsia="en-US"/>
    </w:rPr>
  </w:style>
  <w:style w:type="paragraph" w:styleId="Heading1">
    <w:name w:val="heading 1"/>
    <w:basedOn w:val="Normal"/>
    <w:next w:val="Normal"/>
    <w:link w:val="Heading1Char"/>
    <w:qFormat/>
    <w:rsid w:val="00181CFE"/>
    <w:pPr>
      <w:keepNext/>
      <w:outlineLvl w:val="0"/>
    </w:pPr>
    <w:rPr>
      <w:rFonts w:cs="Arial"/>
      <w:b/>
      <w:bCs/>
    </w:rPr>
  </w:style>
  <w:style w:type="paragraph" w:styleId="Heading7">
    <w:name w:val="heading 7"/>
    <w:basedOn w:val="Normal"/>
    <w:next w:val="Normal"/>
    <w:link w:val="Heading7Char"/>
    <w:qFormat/>
    <w:rsid w:val="00181CFE"/>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1CFE"/>
    <w:rPr>
      <w:rFonts w:ascii="Arial" w:eastAsia="Times New Roman" w:hAnsi="Arial" w:cs="Arial"/>
      <w:b/>
      <w:bCs/>
      <w:sz w:val="24"/>
      <w:szCs w:val="20"/>
    </w:rPr>
  </w:style>
  <w:style w:type="character" w:customStyle="1" w:styleId="Heading7Char">
    <w:name w:val="Heading 7 Char"/>
    <w:link w:val="Heading7"/>
    <w:rsid w:val="00181CFE"/>
    <w:rPr>
      <w:rFonts w:ascii="Times New Roman" w:eastAsia="Times New Roman" w:hAnsi="Times New Roman" w:cs="Times New Roman"/>
      <w:sz w:val="24"/>
      <w:szCs w:val="24"/>
    </w:rPr>
  </w:style>
  <w:style w:type="paragraph" w:styleId="BodyText">
    <w:name w:val="Body Text"/>
    <w:basedOn w:val="Normal"/>
    <w:link w:val="BodyTextChar"/>
    <w:rsid w:val="00181CFE"/>
    <w:rPr>
      <w:b/>
      <w:u w:val="single"/>
    </w:rPr>
  </w:style>
  <w:style w:type="character" w:customStyle="1" w:styleId="BodyTextChar">
    <w:name w:val="Body Text Char"/>
    <w:link w:val="BodyText"/>
    <w:rsid w:val="00181CFE"/>
    <w:rPr>
      <w:rFonts w:ascii="Arial" w:eastAsia="Times New Roman" w:hAnsi="Arial" w:cs="Times New Roman"/>
      <w:b/>
      <w:sz w:val="24"/>
      <w:szCs w:val="20"/>
      <w:u w:val="single"/>
    </w:rPr>
  </w:style>
  <w:style w:type="paragraph" w:styleId="Footer">
    <w:name w:val="footer"/>
    <w:basedOn w:val="Normal"/>
    <w:link w:val="FooterChar"/>
    <w:uiPriority w:val="99"/>
    <w:rsid w:val="00181CFE"/>
    <w:pPr>
      <w:tabs>
        <w:tab w:val="center" w:pos="4320"/>
        <w:tab w:val="right" w:pos="8640"/>
      </w:tabs>
    </w:pPr>
  </w:style>
  <w:style w:type="character" w:customStyle="1" w:styleId="FooterChar">
    <w:name w:val="Footer Char"/>
    <w:link w:val="Footer"/>
    <w:uiPriority w:val="99"/>
    <w:rsid w:val="00181CFE"/>
    <w:rPr>
      <w:rFonts w:ascii="Arial" w:eastAsia="Times New Roman" w:hAnsi="Arial" w:cs="Times New Roman"/>
      <w:sz w:val="24"/>
      <w:szCs w:val="20"/>
    </w:rPr>
  </w:style>
  <w:style w:type="paragraph" w:styleId="BodyTextIndent">
    <w:name w:val="Body Text Indent"/>
    <w:basedOn w:val="Normal"/>
    <w:link w:val="BodyTextIndentChar"/>
    <w:rsid w:val="00181CFE"/>
    <w:pPr>
      <w:ind w:left="360"/>
      <w:jc w:val="both"/>
    </w:pPr>
  </w:style>
  <w:style w:type="character" w:customStyle="1" w:styleId="BodyTextIndentChar">
    <w:name w:val="Body Text Indent Char"/>
    <w:link w:val="BodyTextIndent"/>
    <w:rsid w:val="00181CFE"/>
    <w:rPr>
      <w:rFonts w:ascii="Arial" w:eastAsia="Times New Roman" w:hAnsi="Arial" w:cs="Times New Roman"/>
      <w:sz w:val="24"/>
      <w:szCs w:val="20"/>
    </w:rPr>
  </w:style>
  <w:style w:type="paragraph" w:styleId="Header">
    <w:name w:val="header"/>
    <w:basedOn w:val="Normal"/>
    <w:link w:val="HeaderChar"/>
    <w:uiPriority w:val="99"/>
    <w:unhideWhenUsed/>
    <w:rsid w:val="00713DB5"/>
    <w:pPr>
      <w:tabs>
        <w:tab w:val="center" w:pos="4513"/>
        <w:tab w:val="right" w:pos="9026"/>
      </w:tabs>
    </w:pPr>
  </w:style>
  <w:style w:type="character" w:customStyle="1" w:styleId="HeaderChar">
    <w:name w:val="Header Char"/>
    <w:link w:val="Header"/>
    <w:uiPriority w:val="99"/>
    <w:rsid w:val="00713DB5"/>
    <w:rPr>
      <w:rFonts w:ascii="Arial" w:eastAsia="Times New Roman" w:hAnsi="Arial"/>
      <w:sz w:val="24"/>
      <w:lang w:eastAsia="en-US"/>
    </w:rPr>
  </w:style>
  <w:style w:type="paragraph" w:styleId="ListParagraph">
    <w:name w:val="List Paragraph"/>
    <w:basedOn w:val="Normal"/>
    <w:uiPriority w:val="34"/>
    <w:qFormat/>
    <w:rsid w:val="0025168B"/>
    <w:pPr>
      <w:ind w:left="720"/>
    </w:pPr>
  </w:style>
  <w:style w:type="table" w:styleId="TableGrid">
    <w:name w:val="Table Grid"/>
    <w:basedOn w:val="TableNormal"/>
    <w:uiPriority w:val="59"/>
    <w:rsid w:val="00BA3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D5F"/>
    <w:rPr>
      <w:rFonts w:ascii="Tahoma" w:hAnsi="Tahoma" w:cs="Tahoma"/>
      <w:sz w:val="16"/>
      <w:szCs w:val="16"/>
    </w:rPr>
  </w:style>
  <w:style w:type="character" w:customStyle="1" w:styleId="BalloonTextChar">
    <w:name w:val="Balloon Text Char"/>
    <w:link w:val="BalloonText"/>
    <w:uiPriority w:val="99"/>
    <w:semiHidden/>
    <w:rsid w:val="00430D5F"/>
    <w:rPr>
      <w:rFonts w:ascii="Tahoma" w:eastAsia="Times New Roman" w:hAnsi="Tahoma" w:cs="Tahoma"/>
      <w:sz w:val="16"/>
      <w:szCs w:val="16"/>
      <w:lang w:eastAsia="en-US"/>
    </w:rPr>
  </w:style>
  <w:style w:type="character" w:styleId="Hyperlink">
    <w:name w:val="Hyperlink"/>
    <w:uiPriority w:val="99"/>
    <w:unhideWhenUsed/>
    <w:rsid w:val="00C1568F"/>
    <w:rPr>
      <w:color w:val="0563C1"/>
      <w:u w:val="single"/>
    </w:rPr>
  </w:style>
  <w:style w:type="paragraph" w:customStyle="1" w:styleId="paragraph">
    <w:name w:val="paragraph"/>
    <w:basedOn w:val="Normal"/>
    <w:rsid w:val="00E66414"/>
    <w:pPr>
      <w:spacing w:before="100" w:beforeAutospacing="1" w:after="100" w:afterAutospacing="1"/>
    </w:pPr>
    <w:rPr>
      <w:rFonts w:ascii="Times New Roman" w:hAnsi="Times New Roman"/>
      <w:szCs w:val="24"/>
      <w:lang w:eastAsia="en-GB"/>
    </w:rPr>
  </w:style>
  <w:style w:type="character" w:customStyle="1" w:styleId="normaltextrun">
    <w:name w:val="normaltextrun"/>
    <w:rsid w:val="00E66414"/>
  </w:style>
  <w:style w:type="character" w:customStyle="1" w:styleId="eop">
    <w:name w:val="eop"/>
    <w:rsid w:val="00E66414"/>
  </w:style>
  <w:style w:type="character" w:customStyle="1" w:styleId="UnresolvedMention">
    <w:name w:val="Unresolved Mention"/>
    <w:uiPriority w:val="99"/>
    <w:semiHidden/>
    <w:unhideWhenUsed/>
    <w:rsid w:val="00087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8197">
      <w:bodyDiv w:val="1"/>
      <w:marLeft w:val="0"/>
      <w:marRight w:val="0"/>
      <w:marTop w:val="0"/>
      <w:marBottom w:val="0"/>
      <w:divBdr>
        <w:top w:val="none" w:sz="0" w:space="0" w:color="auto"/>
        <w:left w:val="none" w:sz="0" w:space="0" w:color="auto"/>
        <w:bottom w:val="none" w:sz="0" w:space="0" w:color="auto"/>
        <w:right w:val="none" w:sz="0" w:space="0" w:color="auto"/>
      </w:divBdr>
      <w:divsChild>
        <w:div w:id="147747714">
          <w:marLeft w:val="0"/>
          <w:marRight w:val="0"/>
          <w:marTop w:val="0"/>
          <w:marBottom w:val="0"/>
          <w:divBdr>
            <w:top w:val="none" w:sz="0" w:space="0" w:color="auto"/>
            <w:left w:val="none" w:sz="0" w:space="0" w:color="auto"/>
            <w:bottom w:val="none" w:sz="0" w:space="0" w:color="auto"/>
            <w:right w:val="none" w:sz="0" w:space="0" w:color="auto"/>
          </w:divBdr>
        </w:div>
        <w:div w:id="182868889">
          <w:marLeft w:val="0"/>
          <w:marRight w:val="0"/>
          <w:marTop w:val="0"/>
          <w:marBottom w:val="0"/>
          <w:divBdr>
            <w:top w:val="none" w:sz="0" w:space="0" w:color="auto"/>
            <w:left w:val="none" w:sz="0" w:space="0" w:color="auto"/>
            <w:bottom w:val="none" w:sz="0" w:space="0" w:color="auto"/>
            <w:right w:val="none" w:sz="0" w:space="0" w:color="auto"/>
          </w:divBdr>
        </w:div>
        <w:div w:id="184951300">
          <w:marLeft w:val="0"/>
          <w:marRight w:val="0"/>
          <w:marTop w:val="0"/>
          <w:marBottom w:val="0"/>
          <w:divBdr>
            <w:top w:val="none" w:sz="0" w:space="0" w:color="auto"/>
            <w:left w:val="none" w:sz="0" w:space="0" w:color="auto"/>
            <w:bottom w:val="none" w:sz="0" w:space="0" w:color="auto"/>
            <w:right w:val="none" w:sz="0" w:space="0" w:color="auto"/>
          </w:divBdr>
        </w:div>
        <w:div w:id="687489793">
          <w:marLeft w:val="0"/>
          <w:marRight w:val="0"/>
          <w:marTop w:val="0"/>
          <w:marBottom w:val="0"/>
          <w:divBdr>
            <w:top w:val="none" w:sz="0" w:space="0" w:color="auto"/>
            <w:left w:val="none" w:sz="0" w:space="0" w:color="auto"/>
            <w:bottom w:val="none" w:sz="0" w:space="0" w:color="auto"/>
            <w:right w:val="none" w:sz="0" w:space="0" w:color="auto"/>
          </w:divBdr>
        </w:div>
        <w:div w:id="2142307970">
          <w:marLeft w:val="0"/>
          <w:marRight w:val="0"/>
          <w:marTop w:val="0"/>
          <w:marBottom w:val="0"/>
          <w:divBdr>
            <w:top w:val="none" w:sz="0" w:space="0" w:color="auto"/>
            <w:left w:val="none" w:sz="0" w:space="0" w:color="auto"/>
            <w:bottom w:val="none" w:sz="0" w:space="0" w:color="auto"/>
            <w:right w:val="none" w:sz="0" w:space="0" w:color="auto"/>
          </w:divBdr>
        </w:div>
      </w:divsChild>
    </w:div>
    <w:div w:id="1527477563">
      <w:bodyDiv w:val="1"/>
      <w:marLeft w:val="0"/>
      <w:marRight w:val="0"/>
      <w:marTop w:val="0"/>
      <w:marBottom w:val="0"/>
      <w:divBdr>
        <w:top w:val="none" w:sz="0" w:space="0" w:color="auto"/>
        <w:left w:val="none" w:sz="0" w:space="0" w:color="auto"/>
        <w:bottom w:val="none" w:sz="0" w:space="0" w:color="auto"/>
        <w:right w:val="none" w:sz="0" w:space="0" w:color="auto"/>
      </w:divBdr>
    </w:div>
    <w:div w:id="1623727169">
      <w:bodyDiv w:val="1"/>
      <w:marLeft w:val="0"/>
      <w:marRight w:val="0"/>
      <w:marTop w:val="0"/>
      <w:marBottom w:val="0"/>
      <w:divBdr>
        <w:top w:val="none" w:sz="0" w:space="0" w:color="auto"/>
        <w:left w:val="none" w:sz="0" w:space="0" w:color="auto"/>
        <w:bottom w:val="none" w:sz="0" w:space="0" w:color="auto"/>
        <w:right w:val="none" w:sz="0" w:space="0" w:color="auto"/>
      </w:divBdr>
      <w:divsChild>
        <w:div w:id="197934928">
          <w:marLeft w:val="0"/>
          <w:marRight w:val="0"/>
          <w:marTop w:val="0"/>
          <w:marBottom w:val="0"/>
          <w:divBdr>
            <w:top w:val="none" w:sz="0" w:space="0" w:color="auto"/>
            <w:left w:val="none" w:sz="0" w:space="0" w:color="auto"/>
            <w:bottom w:val="none" w:sz="0" w:space="0" w:color="auto"/>
            <w:right w:val="none" w:sz="0" w:space="0" w:color="auto"/>
          </w:divBdr>
        </w:div>
        <w:div w:id="323315803">
          <w:marLeft w:val="0"/>
          <w:marRight w:val="0"/>
          <w:marTop w:val="0"/>
          <w:marBottom w:val="0"/>
          <w:divBdr>
            <w:top w:val="none" w:sz="0" w:space="0" w:color="auto"/>
            <w:left w:val="none" w:sz="0" w:space="0" w:color="auto"/>
            <w:bottom w:val="none" w:sz="0" w:space="0" w:color="auto"/>
            <w:right w:val="none" w:sz="0" w:space="0" w:color="auto"/>
          </w:divBdr>
        </w:div>
        <w:div w:id="459150775">
          <w:marLeft w:val="0"/>
          <w:marRight w:val="0"/>
          <w:marTop w:val="0"/>
          <w:marBottom w:val="0"/>
          <w:divBdr>
            <w:top w:val="none" w:sz="0" w:space="0" w:color="auto"/>
            <w:left w:val="none" w:sz="0" w:space="0" w:color="auto"/>
            <w:bottom w:val="none" w:sz="0" w:space="0" w:color="auto"/>
            <w:right w:val="none" w:sz="0" w:space="0" w:color="auto"/>
          </w:divBdr>
        </w:div>
        <w:div w:id="583688041">
          <w:marLeft w:val="0"/>
          <w:marRight w:val="0"/>
          <w:marTop w:val="0"/>
          <w:marBottom w:val="0"/>
          <w:divBdr>
            <w:top w:val="none" w:sz="0" w:space="0" w:color="auto"/>
            <w:left w:val="none" w:sz="0" w:space="0" w:color="auto"/>
            <w:bottom w:val="none" w:sz="0" w:space="0" w:color="auto"/>
            <w:right w:val="none" w:sz="0" w:space="0" w:color="auto"/>
          </w:divBdr>
        </w:div>
        <w:div w:id="1016006180">
          <w:marLeft w:val="0"/>
          <w:marRight w:val="0"/>
          <w:marTop w:val="0"/>
          <w:marBottom w:val="0"/>
          <w:divBdr>
            <w:top w:val="none" w:sz="0" w:space="0" w:color="auto"/>
            <w:left w:val="none" w:sz="0" w:space="0" w:color="auto"/>
            <w:bottom w:val="none" w:sz="0" w:space="0" w:color="auto"/>
            <w:right w:val="none" w:sz="0" w:space="0" w:color="auto"/>
          </w:divBdr>
        </w:div>
        <w:div w:id="1136990949">
          <w:marLeft w:val="0"/>
          <w:marRight w:val="0"/>
          <w:marTop w:val="0"/>
          <w:marBottom w:val="0"/>
          <w:divBdr>
            <w:top w:val="none" w:sz="0" w:space="0" w:color="auto"/>
            <w:left w:val="none" w:sz="0" w:space="0" w:color="auto"/>
            <w:bottom w:val="none" w:sz="0" w:space="0" w:color="auto"/>
            <w:right w:val="none" w:sz="0" w:space="0" w:color="auto"/>
          </w:divBdr>
        </w:div>
        <w:div w:id="1201626827">
          <w:marLeft w:val="0"/>
          <w:marRight w:val="0"/>
          <w:marTop w:val="0"/>
          <w:marBottom w:val="0"/>
          <w:divBdr>
            <w:top w:val="none" w:sz="0" w:space="0" w:color="auto"/>
            <w:left w:val="none" w:sz="0" w:space="0" w:color="auto"/>
            <w:bottom w:val="none" w:sz="0" w:space="0" w:color="auto"/>
            <w:right w:val="none" w:sz="0" w:space="0" w:color="auto"/>
          </w:divBdr>
        </w:div>
        <w:div w:id="1204755426">
          <w:marLeft w:val="0"/>
          <w:marRight w:val="0"/>
          <w:marTop w:val="0"/>
          <w:marBottom w:val="0"/>
          <w:divBdr>
            <w:top w:val="none" w:sz="0" w:space="0" w:color="auto"/>
            <w:left w:val="none" w:sz="0" w:space="0" w:color="auto"/>
            <w:bottom w:val="none" w:sz="0" w:space="0" w:color="auto"/>
            <w:right w:val="none" w:sz="0" w:space="0" w:color="auto"/>
          </w:divBdr>
        </w:div>
        <w:div w:id="1258172281">
          <w:marLeft w:val="0"/>
          <w:marRight w:val="0"/>
          <w:marTop w:val="0"/>
          <w:marBottom w:val="0"/>
          <w:divBdr>
            <w:top w:val="none" w:sz="0" w:space="0" w:color="auto"/>
            <w:left w:val="none" w:sz="0" w:space="0" w:color="auto"/>
            <w:bottom w:val="none" w:sz="0" w:space="0" w:color="auto"/>
            <w:right w:val="none" w:sz="0" w:space="0" w:color="auto"/>
          </w:divBdr>
        </w:div>
        <w:div w:id="1322393563">
          <w:marLeft w:val="0"/>
          <w:marRight w:val="0"/>
          <w:marTop w:val="0"/>
          <w:marBottom w:val="0"/>
          <w:divBdr>
            <w:top w:val="none" w:sz="0" w:space="0" w:color="auto"/>
            <w:left w:val="none" w:sz="0" w:space="0" w:color="auto"/>
            <w:bottom w:val="none" w:sz="0" w:space="0" w:color="auto"/>
            <w:right w:val="none" w:sz="0" w:space="0" w:color="auto"/>
          </w:divBdr>
        </w:div>
        <w:div w:id="1617642650">
          <w:marLeft w:val="0"/>
          <w:marRight w:val="0"/>
          <w:marTop w:val="0"/>
          <w:marBottom w:val="0"/>
          <w:divBdr>
            <w:top w:val="none" w:sz="0" w:space="0" w:color="auto"/>
            <w:left w:val="none" w:sz="0" w:space="0" w:color="auto"/>
            <w:bottom w:val="none" w:sz="0" w:space="0" w:color="auto"/>
            <w:right w:val="none" w:sz="0" w:space="0" w:color="auto"/>
          </w:divBdr>
        </w:div>
        <w:div w:id="1793212349">
          <w:marLeft w:val="0"/>
          <w:marRight w:val="0"/>
          <w:marTop w:val="0"/>
          <w:marBottom w:val="0"/>
          <w:divBdr>
            <w:top w:val="none" w:sz="0" w:space="0" w:color="auto"/>
            <w:left w:val="none" w:sz="0" w:space="0" w:color="auto"/>
            <w:bottom w:val="none" w:sz="0" w:space="0" w:color="auto"/>
            <w:right w:val="none" w:sz="0" w:space="0" w:color="auto"/>
          </w:divBdr>
        </w:div>
      </w:divsChild>
    </w:div>
    <w:div w:id="1752894513">
      <w:bodyDiv w:val="1"/>
      <w:marLeft w:val="0"/>
      <w:marRight w:val="0"/>
      <w:marTop w:val="0"/>
      <w:marBottom w:val="0"/>
      <w:divBdr>
        <w:top w:val="none" w:sz="0" w:space="0" w:color="auto"/>
        <w:left w:val="none" w:sz="0" w:space="0" w:color="auto"/>
        <w:bottom w:val="none" w:sz="0" w:space="0" w:color="auto"/>
        <w:right w:val="none" w:sz="0" w:space="0" w:color="auto"/>
      </w:divBdr>
      <w:divsChild>
        <w:div w:id="98575481">
          <w:marLeft w:val="0"/>
          <w:marRight w:val="0"/>
          <w:marTop w:val="0"/>
          <w:marBottom w:val="0"/>
          <w:divBdr>
            <w:top w:val="none" w:sz="0" w:space="0" w:color="auto"/>
            <w:left w:val="none" w:sz="0" w:space="0" w:color="auto"/>
            <w:bottom w:val="none" w:sz="0" w:space="0" w:color="auto"/>
            <w:right w:val="none" w:sz="0" w:space="0" w:color="auto"/>
          </w:divBdr>
        </w:div>
        <w:div w:id="507452152">
          <w:marLeft w:val="0"/>
          <w:marRight w:val="0"/>
          <w:marTop w:val="0"/>
          <w:marBottom w:val="0"/>
          <w:divBdr>
            <w:top w:val="none" w:sz="0" w:space="0" w:color="auto"/>
            <w:left w:val="none" w:sz="0" w:space="0" w:color="auto"/>
            <w:bottom w:val="none" w:sz="0" w:space="0" w:color="auto"/>
            <w:right w:val="none" w:sz="0" w:space="0" w:color="auto"/>
          </w:divBdr>
        </w:div>
        <w:div w:id="536937041">
          <w:marLeft w:val="0"/>
          <w:marRight w:val="0"/>
          <w:marTop w:val="0"/>
          <w:marBottom w:val="0"/>
          <w:divBdr>
            <w:top w:val="none" w:sz="0" w:space="0" w:color="auto"/>
            <w:left w:val="none" w:sz="0" w:space="0" w:color="auto"/>
            <w:bottom w:val="none" w:sz="0" w:space="0" w:color="auto"/>
            <w:right w:val="none" w:sz="0" w:space="0" w:color="auto"/>
          </w:divBdr>
        </w:div>
        <w:div w:id="623848664">
          <w:marLeft w:val="0"/>
          <w:marRight w:val="0"/>
          <w:marTop w:val="0"/>
          <w:marBottom w:val="0"/>
          <w:divBdr>
            <w:top w:val="none" w:sz="0" w:space="0" w:color="auto"/>
            <w:left w:val="none" w:sz="0" w:space="0" w:color="auto"/>
            <w:bottom w:val="none" w:sz="0" w:space="0" w:color="auto"/>
            <w:right w:val="none" w:sz="0" w:space="0" w:color="auto"/>
          </w:divBdr>
        </w:div>
        <w:div w:id="792401156">
          <w:marLeft w:val="0"/>
          <w:marRight w:val="0"/>
          <w:marTop w:val="0"/>
          <w:marBottom w:val="0"/>
          <w:divBdr>
            <w:top w:val="none" w:sz="0" w:space="0" w:color="auto"/>
            <w:left w:val="none" w:sz="0" w:space="0" w:color="auto"/>
            <w:bottom w:val="none" w:sz="0" w:space="0" w:color="auto"/>
            <w:right w:val="none" w:sz="0" w:space="0" w:color="auto"/>
          </w:divBdr>
        </w:div>
        <w:div w:id="1002850286">
          <w:marLeft w:val="0"/>
          <w:marRight w:val="0"/>
          <w:marTop w:val="0"/>
          <w:marBottom w:val="0"/>
          <w:divBdr>
            <w:top w:val="none" w:sz="0" w:space="0" w:color="auto"/>
            <w:left w:val="none" w:sz="0" w:space="0" w:color="auto"/>
            <w:bottom w:val="none" w:sz="0" w:space="0" w:color="auto"/>
            <w:right w:val="none" w:sz="0" w:space="0" w:color="auto"/>
          </w:divBdr>
        </w:div>
        <w:div w:id="1192643175">
          <w:marLeft w:val="0"/>
          <w:marRight w:val="0"/>
          <w:marTop w:val="0"/>
          <w:marBottom w:val="0"/>
          <w:divBdr>
            <w:top w:val="none" w:sz="0" w:space="0" w:color="auto"/>
            <w:left w:val="none" w:sz="0" w:space="0" w:color="auto"/>
            <w:bottom w:val="none" w:sz="0" w:space="0" w:color="auto"/>
            <w:right w:val="none" w:sz="0" w:space="0" w:color="auto"/>
          </w:divBdr>
        </w:div>
        <w:div w:id="1299721734">
          <w:marLeft w:val="0"/>
          <w:marRight w:val="0"/>
          <w:marTop w:val="0"/>
          <w:marBottom w:val="0"/>
          <w:divBdr>
            <w:top w:val="none" w:sz="0" w:space="0" w:color="auto"/>
            <w:left w:val="none" w:sz="0" w:space="0" w:color="auto"/>
            <w:bottom w:val="none" w:sz="0" w:space="0" w:color="auto"/>
            <w:right w:val="none" w:sz="0" w:space="0" w:color="auto"/>
          </w:divBdr>
        </w:div>
        <w:div w:id="1528715097">
          <w:marLeft w:val="0"/>
          <w:marRight w:val="0"/>
          <w:marTop w:val="0"/>
          <w:marBottom w:val="0"/>
          <w:divBdr>
            <w:top w:val="none" w:sz="0" w:space="0" w:color="auto"/>
            <w:left w:val="none" w:sz="0" w:space="0" w:color="auto"/>
            <w:bottom w:val="none" w:sz="0" w:space="0" w:color="auto"/>
            <w:right w:val="none" w:sz="0" w:space="0" w:color="auto"/>
          </w:divBdr>
        </w:div>
        <w:div w:id="1577276965">
          <w:marLeft w:val="0"/>
          <w:marRight w:val="0"/>
          <w:marTop w:val="0"/>
          <w:marBottom w:val="0"/>
          <w:divBdr>
            <w:top w:val="none" w:sz="0" w:space="0" w:color="auto"/>
            <w:left w:val="none" w:sz="0" w:space="0" w:color="auto"/>
            <w:bottom w:val="none" w:sz="0" w:space="0" w:color="auto"/>
            <w:right w:val="none" w:sz="0" w:space="0" w:color="auto"/>
          </w:divBdr>
        </w:div>
        <w:div w:id="2006278749">
          <w:marLeft w:val="0"/>
          <w:marRight w:val="0"/>
          <w:marTop w:val="0"/>
          <w:marBottom w:val="0"/>
          <w:divBdr>
            <w:top w:val="none" w:sz="0" w:space="0" w:color="auto"/>
            <w:left w:val="none" w:sz="0" w:space="0" w:color="auto"/>
            <w:bottom w:val="none" w:sz="0" w:space="0" w:color="auto"/>
            <w:right w:val="none" w:sz="0" w:space="0" w:color="auto"/>
          </w:divBdr>
        </w:div>
        <w:div w:id="2009627562">
          <w:marLeft w:val="0"/>
          <w:marRight w:val="0"/>
          <w:marTop w:val="0"/>
          <w:marBottom w:val="0"/>
          <w:divBdr>
            <w:top w:val="none" w:sz="0" w:space="0" w:color="auto"/>
            <w:left w:val="none" w:sz="0" w:space="0" w:color="auto"/>
            <w:bottom w:val="none" w:sz="0" w:space="0" w:color="auto"/>
            <w:right w:val="none" w:sz="0" w:space="0" w:color="auto"/>
          </w:divBdr>
        </w:div>
      </w:divsChild>
    </w:div>
    <w:div w:id="180349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arencs.com/head-away-from-hom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ingstoneacademy.co.uk" TargetMode="External"/><Relationship Id="rId1" Type="http://schemas.openxmlformats.org/officeDocument/2006/relationships/hyperlink" Target="mailto:khsadmin@kingston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79FB7DF70C0468F3F6169B66B0BA9" ma:contentTypeVersion="15" ma:contentTypeDescription="Create a new document." ma:contentTypeScope="" ma:versionID="0c393421f3c656d4683c1df8c628f014">
  <xsd:schema xmlns:xsd="http://www.w3.org/2001/XMLSchema" xmlns:xs="http://www.w3.org/2001/XMLSchema" xmlns:p="http://schemas.microsoft.com/office/2006/metadata/properties" xmlns:ns3="d78d2ff1-b2fd-4b68-9f8a-d2c5b99e3948" xmlns:ns4="44c35f91-15cc-41e1-a719-fa90a533c029" targetNamespace="http://schemas.microsoft.com/office/2006/metadata/properties" ma:root="true" ma:fieldsID="f16c66f030f2af873469aabfe462f16f" ns3:_="" ns4:_="">
    <xsd:import namespace="d78d2ff1-b2fd-4b68-9f8a-d2c5b99e3948"/>
    <xsd:import namespace="44c35f91-15cc-41e1-a719-fa90a533c0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2ff1-b2fd-4b68-9f8a-d2c5b99e3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35f91-15cc-41e1-a719-fa90a533c0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7FE1-309D-4370-86E3-CC7C1B3FE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2ff1-b2fd-4b68-9f8a-d2c5b99e3948"/>
    <ds:schemaRef ds:uri="44c35f91-15cc-41e1-a719-fa90a533c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7259B-FF83-4F95-A24C-6B945691887F}">
  <ds:schemaRefs>
    <ds:schemaRef ds:uri="http://schemas.microsoft.com/sharepoint/v3/contenttype/forms"/>
  </ds:schemaRefs>
</ds:datastoreItem>
</file>

<file path=customXml/itemProps3.xml><?xml version="1.0" encoding="utf-8"?>
<ds:datastoreItem xmlns:ds="http://schemas.openxmlformats.org/officeDocument/2006/customXml" ds:itemID="{B758F176-1B9F-4AA6-9571-8FEDDB0F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4</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mtrigg</dc:creator>
  <cp:keywords/>
  <cp:lastModifiedBy>Sally Spreckley</cp:lastModifiedBy>
  <cp:revision>2</cp:revision>
  <cp:lastPrinted>2019-12-20T21:55:00Z</cp:lastPrinted>
  <dcterms:created xsi:type="dcterms:W3CDTF">2024-02-23T15:17:00Z</dcterms:created>
  <dcterms:modified xsi:type="dcterms:W3CDTF">2024-02-23T15:17:00Z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0x0101005E579FB7DF70C0468F3F6169B66B0BA9</vt:lpwstr>
  </property>
  <property fmtid="{D5CDD505-2E9C-101B-9397-08002B2CF9AE}" pid="3" name="_activity">
    <vt:lpwstr/>
  </property>
</Properties>
</file>